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5E" w:rsidRPr="00493ECC" w:rsidRDefault="005B595E" w:rsidP="005B595E">
      <w:pPr>
        <w:jc w:val="center"/>
        <w:rPr>
          <w:b/>
          <w:sz w:val="36"/>
          <w:szCs w:val="36"/>
        </w:rPr>
      </w:pPr>
      <w:r w:rsidRPr="00493ECC">
        <w:rPr>
          <w:b/>
          <w:sz w:val="36"/>
          <w:szCs w:val="36"/>
        </w:rPr>
        <w:t>Advanced Placement Language and Composition</w:t>
      </w:r>
    </w:p>
    <w:p w:rsidR="005B595E" w:rsidRPr="00493ECC" w:rsidRDefault="005B595E" w:rsidP="005B595E">
      <w:pPr>
        <w:jc w:val="center"/>
        <w:rPr>
          <w:b/>
          <w:sz w:val="36"/>
          <w:szCs w:val="36"/>
        </w:rPr>
      </w:pPr>
      <w:r w:rsidRPr="00493ECC">
        <w:rPr>
          <w:b/>
          <w:sz w:val="36"/>
          <w:szCs w:val="36"/>
        </w:rPr>
        <w:t xml:space="preserve">Summer Reading List </w:t>
      </w:r>
      <w:r w:rsidR="00C05146">
        <w:rPr>
          <w:b/>
          <w:sz w:val="36"/>
          <w:szCs w:val="36"/>
        </w:rPr>
        <w:t>201</w:t>
      </w:r>
      <w:r w:rsidR="004533B0">
        <w:rPr>
          <w:b/>
          <w:sz w:val="36"/>
          <w:szCs w:val="36"/>
        </w:rPr>
        <w:t>4-2015</w:t>
      </w:r>
    </w:p>
    <w:p w:rsidR="005B595E" w:rsidRPr="00103B18" w:rsidRDefault="005B595E" w:rsidP="005B595E">
      <w:pPr>
        <w:jc w:val="center"/>
        <w:rPr>
          <w:sz w:val="36"/>
          <w:szCs w:val="36"/>
        </w:rPr>
      </w:pPr>
    </w:p>
    <w:p w:rsidR="005B595E" w:rsidRPr="00F755C8" w:rsidRDefault="005B595E" w:rsidP="005B595E">
      <w:r w:rsidRPr="00F755C8">
        <w:t>You are required to read</w:t>
      </w:r>
      <w:r>
        <w:t xml:space="preserve"> </w:t>
      </w:r>
      <w:r w:rsidRPr="00103B18">
        <w:rPr>
          <w:i/>
        </w:rPr>
        <w:t>The Great Gatsby</w:t>
      </w:r>
      <w:r>
        <w:t xml:space="preserve"> and one book of your choice</w:t>
      </w:r>
      <w:r w:rsidRPr="00F755C8">
        <w:t xml:space="preserve"> from the list below.  </w:t>
      </w:r>
      <w:r>
        <w:t>You should complete the reading</w:t>
      </w:r>
      <w:r w:rsidRPr="00F755C8">
        <w:t xml:space="preserve"> by the </w:t>
      </w:r>
      <w:r>
        <w:t xml:space="preserve">first day of school in </w:t>
      </w:r>
      <w:r w:rsidRPr="00F755C8">
        <w:t xml:space="preserve">August.  You do not have to do a project over the summer, but you </w:t>
      </w:r>
      <w:r>
        <w:t>will have</w:t>
      </w:r>
      <w:r w:rsidRPr="00F755C8">
        <w:t xml:space="preserve"> assignment</w:t>
      </w:r>
      <w:r>
        <w:t>s</w:t>
      </w:r>
      <w:r w:rsidRPr="00F755C8">
        <w:t xml:space="preserve"> related to </w:t>
      </w:r>
      <w:r>
        <w:t>your books</w:t>
      </w:r>
      <w:r w:rsidRPr="00F755C8">
        <w:t xml:space="preserve"> when you return to school.</w:t>
      </w:r>
    </w:p>
    <w:p w:rsidR="005B595E" w:rsidRPr="00F755C8" w:rsidRDefault="005B595E" w:rsidP="005B595E">
      <w:pPr>
        <w:jc w:val="center"/>
        <w:rPr>
          <w:sz w:val="20"/>
          <w:szCs w:val="28"/>
          <w:u w:val="single"/>
        </w:rPr>
      </w:pPr>
    </w:p>
    <w:p w:rsidR="005B595E" w:rsidRPr="00103B18" w:rsidRDefault="005B595E" w:rsidP="005B595E">
      <w:pPr>
        <w:pStyle w:val="NormalWeb"/>
        <w:spacing w:line="312" w:lineRule="auto"/>
        <w:rPr>
          <w:rFonts w:cs="Arial"/>
          <w:color w:val="000000"/>
          <w:lang w:val="en"/>
        </w:rPr>
      </w:pPr>
      <w:r w:rsidRPr="00103B18">
        <w:rPr>
          <w:rFonts w:cs="Arial"/>
          <w:b/>
          <w:color w:val="000000"/>
          <w:lang w:val="en"/>
        </w:rPr>
        <w:t>Required:</w:t>
      </w:r>
      <w:r w:rsidRPr="00103B18">
        <w:rPr>
          <w:rFonts w:cs="Arial"/>
          <w:i/>
          <w:color w:val="000000"/>
          <w:lang w:val="en"/>
        </w:rPr>
        <w:t xml:space="preserve"> </w:t>
      </w:r>
      <w:r w:rsidRPr="00493ECC">
        <w:rPr>
          <w:rFonts w:cs="Arial"/>
          <w:b/>
          <w:i/>
          <w:color w:val="000000"/>
          <w:lang w:val="en"/>
        </w:rPr>
        <w:t>The Great Gatsby</w:t>
      </w:r>
      <w:r w:rsidRPr="00493ECC">
        <w:rPr>
          <w:rFonts w:cs="Arial"/>
          <w:b/>
          <w:color w:val="000000"/>
          <w:lang w:val="en"/>
        </w:rPr>
        <w:t xml:space="preserve"> by F. Scott Fitzgerald</w:t>
      </w:r>
    </w:p>
    <w:p w:rsidR="005B595E" w:rsidRPr="00F755C8" w:rsidRDefault="005B595E" w:rsidP="005B595E">
      <w:pPr>
        <w:pStyle w:val="NormalWeb"/>
        <w:spacing w:line="312" w:lineRule="auto"/>
        <w:rPr>
          <w:rFonts w:cs="Arial"/>
          <w:color w:val="000000"/>
          <w:sz w:val="20"/>
          <w:szCs w:val="18"/>
          <w:lang w:val="en"/>
        </w:rPr>
      </w:pPr>
      <w:r w:rsidRPr="00F755C8">
        <w:rPr>
          <w:rFonts w:cs="Arial"/>
          <w:color w:val="000000"/>
          <w:sz w:val="20"/>
          <w:szCs w:val="18"/>
          <w:lang w:val="en"/>
        </w:rPr>
        <w:t xml:space="preserve">F. Scott Fitzgerald's </w:t>
      </w:r>
      <w:r w:rsidRPr="00F755C8">
        <w:rPr>
          <w:rFonts w:cs="Arial"/>
          <w:i/>
          <w:iCs/>
          <w:color w:val="000000"/>
          <w:sz w:val="20"/>
          <w:szCs w:val="18"/>
          <w:lang w:val="en"/>
        </w:rPr>
        <w:t>The Great Gatsby</w:t>
      </w:r>
      <w:r w:rsidRPr="00F755C8">
        <w:rPr>
          <w:rFonts w:cs="Arial"/>
          <w:color w:val="000000"/>
          <w:sz w:val="20"/>
          <w:szCs w:val="18"/>
          <w:lang w:val="en"/>
        </w:rPr>
        <w:t xml:space="preserve"> follows Jay Gatsby, a man who orders his life around one desire: to be reunited with Daisy Buchannan, the love he lost five years earlier. Gatsby's quest leads him from poverty to wealth, into the arms of his beloved, and eventually to death. Published in 1925, </w:t>
      </w:r>
      <w:r w:rsidRPr="00F755C8">
        <w:rPr>
          <w:rFonts w:cs="Arial"/>
          <w:i/>
          <w:iCs/>
          <w:color w:val="000000"/>
          <w:sz w:val="20"/>
          <w:szCs w:val="18"/>
          <w:lang w:val="en"/>
        </w:rPr>
        <w:t>The Great Gatsby</w:t>
      </w:r>
      <w:r w:rsidRPr="00F755C8">
        <w:rPr>
          <w:rFonts w:cs="Arial"/>
          <w:color w:val="000000"/>
          <w:sz w:val="20"/>
          <w:szCs w:val="18"/>
          <w:lang w:val="en"/>
        </w:rPr>
        <w:t xml:space="preserve"> is a classic piece of American fiction. It is a novel of triumph and tragedy, noted for the remarkable way Fitzgerald captured a cross-section of American society. </w:t>
      </w:r>
    </w:p>
    <w:p w:rsidR="005B595E" w:rsidRPr="00F755C8" w:rsidRDefault="005B595E" w:rsidP="005B595E">
      <w:pPr>
        <w:jc w:val="center"/>
        <w:rPr>
          <w:sz w:val="20"/>
          <w:szCs w:val="28"/>
          <w:u w:val="single"/>
        </w:rPr>
      </w:pPr>
    </w:p>
    <w:p w:rsidR="005B595E" w:rsidRPr="00103B18" w:rsidRDefault="005B595E" w:rsidP="005B595E">
      <w:pPr>
        <w:pStyle w:val="NormalWeb"/>
        <w:spacing w:line="312" w:lineRule="auto"/>
        <w:rPr>
          <w:rFonts w:cs="Arial"/>
          <w:b/>
          <w:color w:val="000000"/>
          <w:lang w:val="en"/>
        </w:rPr>
      </w:pPr>
      <w:r w:rsidRPr="00103B18">
        <w:rPr>
          <w:rFonts w:cs="Arial"/>
          <w:b/>
          <w:color w:val="000000"/>
          <w:lang w:val="en"/>
        </w:rPr>
        <w:t>Choose one:</w:t>
      </w:r>
    </w:p>
    <w:p w:rsidR="005B595E" w:rsidRPr="00493ECC" w:rsidRDefault="005B595E" w:rsidP="005B595E">
      <w:pPr>
        <w:pStyle w:val="NormalWeb"/>
        <w:spacing w:line="312" w:lineRule="auto"/>
        <w:rPr>
          <w:rFonts w:cs="Arial"/>
          <w:b/>
          <w:color w:val="000000"/>
          <w:sz w:val="20"/>
          <w:szCs w:val="18"/>
          <w:lang w:val="en"/>
        </w:rPr>
      </w:pPr>
      <w:r w:rsidRPr="00493ECC">
        <w:rPr>
          <w:rFonts w:cs="Arial"/>
          <w:b/>
          <w:i/>
          <w:color w:val="000000"/>
          <w:sz w:val="20"/>
          <w:szCs w:val="18"/>
          <w:lang w:val="en"/>
        </w:rPr>
        <w:t>The Grapes of Wrath</w:t>
      </w:r>
      <w:r w:rsidRPr="00493ECC">
        <w:rPr>
          <w:rFonts w:cs="Arial"/>
          <w:b/>
          <w:color w:val="000000"/>
          <w:sz w:val="20"/>
          <w:szCs w:val="18"/>
          <w:lang w:val="en"/>
        </w:rPr>
        <w:t xml:space="preserve"> by John Steinbeck</w:t>
      </w:r>
    </w:p>
    <w:p w:rsidR="005B595E" w:rsidRPr="00F755C8" w:rsidRDefault="005B595E" w:rsidP="005B595E">
      <w:pPr>
        <w:pStyle w:val="NormalWeb"/>
        <w:spacing w:line="312" w:lineRule="auto"/>
        <w:rPr>
          <w:rFonts w:cs="Arial"/>
          <w:color w:val="000000"/>
          <w:sz w:val="20"/>
          <w:szCs w:val="18"/>
          <w:lang w:val="en"/>
        </w:rPr>
      </w:pPr>
      <w:r w:rsidRPr="00F755C8">
        <w:rPr>
          <w:rFonts w:cs="Arial"/>
          <w:color w:val="000000"/>
          <w:sz w:val="20"/>
          <w:szCs w:val="18"/>
          <w:lang w:val="en"/>
        </w:rPr>
        <w:t xml:space="preserve">In John Steinbeck's </w:t>
      </w:r>
      <w:r w:rsidRPr="00F755C8">
        <w:rPr>
          <w:rFonts w:cs="Arial"/>
          <w:i/>
          <w:iCs/>
          <w:color w:val="000000"/>
          <w:sz w:val="20"/>
          <w:szCs w:val="18"/>
          <w:lang w:val="en"/>
        </w:rPr>
        <w:t>The Grapes of Wrath</w:t>
      </w:r>
      <w:r w:rsidRPr="00F755C8">
        <w:rPr>
          <w:rFonts w:cs="Arial"/>
          <w:color w:val="000000"/>
          <w:sz w:val="20"/>
          <w:szCs w:val="18"/>
          <w:lang w:val="en"/>
        </w:rPr>
        <w:t xml:space="preserve">, Tom Joad and his family are forced from their farm in the Depression-era Oklahoma Dust Bowl and set out for California along with thousands of others in search of jobs, land, and hope for a brighter future. Considered John Steinbeck's masterpiece, </w:t>
      </w:r>
      <w:r w:rsidRPr="00F755C8">
        <w:rPr>
          <w:rFonts w:cs="Arial"/>
          <w:i/>
          <w:iCs/>
          <w:color w:val="000000"/>
          <w:sz w:val="20"/>
          <w:szCs w:val="18"/>
          <w:lang w:val="en"/>
        </w:rPr>
        <w:t>The Grapes of Wrath</w:t>
      </w:r>
      <w:r w:rsidRPr="00F755C8">
        <w:rPr>
          <w:rFonts w:cs="Arial"/>
          <w:color w:val="000000"/>
          <w:sz w:val="20"/>
          <w:szCs w:val="18"/>
          <w:lang w:val="en"/>
        </w:rPr>
        <w:t xml:space="preserve"> is a story of human unity and love as well as the need for cooperative rather than individualistic ideals during hard times.</w:t>
      </w:r>
    </w:p>
    <w:p w:rsidR="005B595E" w:rsidRPr="00493ECC" w:rsidRDefault="005B595E" w:rsidP="005B595E">
      <w:pPr>
        <w:pStyle w:val="NormalWeb"/>
        <w:spacing w:line="312" w:lineRule="auto"/>
        <w:rPr>
          <w:rFonts w:cs="Arial"/>
          <w:b/>
          <w:color w:val="000000"/>
          <w:sz w:val="20"/>
          <w:szCs w:val="18"/>
          <w:lang w:val="en"/>
        </w:rPr>
      </w:pPr>
      <w:r w:rsidRPr="00493ECC">
        <w:rPr>
          <w:rFonts w:cs="Arial"/>
          <w:b/>
          <w:i/>
          <w:color w:val="000000"/>
          <w:sz w:val="20"/>
          <w:szCs w:val="18"/>
          <w:lang w:val="en"/>
        </w:rPr>
        <w:t>Their Eyes Were Watching God</w:t>
      </w:r>
      <w:r w:rsidRPr="00493ECC">
        <w:rPr>
          <w:rFonts w:cs="Arial"/>
          <w:b/>
          <w:color w:val="000000"/>
          <w:sz w:val="20"/>
          <w:szCs w:val="18"/>
          <w:lang w:val="en"/>
        </w:rPr>
        <w:t xml:space="preserve"> by Zora Neale Hurston</w:t>
      </w:r>
    </w:p>
    <w:p w:rsidR="005B595E" w:rsidRPr="00F755C8" w:rsidRDefault="005B595E" w:rsidP="005B595E">
      <w:pPr>
        <w:pStyle w:val="NormalWeb"/>
        <w:spacing w:line="312" w:lineRule="auto"/>
        <w:rPr>
          <w:rFonts w:cs="Arial"/>
          <w:color w:val="000000"/>
          <w:sz w:val="20"/>
          <w:szCs w:val="18"/>
          <w:lang w:val="en"/>
        </w:rPr>
      </w:pPr>
      <w:r w:rsidRPr="00F755C8">
        <w:rPr>
          <w:rFonts w:cs="Arial"/>
          <w:color w:val="000000"/>
          <w:sz w:val="20"/>
          <w:szCs w:val="18"/>
          <w:lang w:val="en"/>
        </w:rPr>
        <w:t xml:space="preserve">In Zora Neale Hurston's </w:t>
      </w:r>
      <w:r w:rsidRPr="00F755C8">
        <w:rPr>
          <w:rFonts w:cs="Arial"/>
          <w:i/>
          <w:iCs/>
          <w:color w:val="000000"/>
          <w:sz w:val="20"/>
          <w:szCs w:val="18"/>
          <w:lang w:val="en"/>
        </w:rPr>
        <w:t>Their Eyes Were Watching God,</w:t>
      </w:r>
      <w:r w:rsidRPr="00F755C8">
        <w:rPr>
          <w:rFonts w:cs="Arial"/>
          <w:color w:val="000000"/>
          <w:sz w:val="20"/>
          <w:szCs w:val="18"/>
          <w:lang w:val="en"/>
        </w:rPr>
        <w:t xml:space="preserve"> Janie Crawford goes on a lifelong search for unconditional and fulfilling love, which she finally finds with her beloved Tea Cake. During her quest, Janie gains inner strength and independence — all while enduring the harsh judgment of the town gossips known as the "porch sitters." Through </w:t>
      </w:r>
      <w:r w:rsidRPr="00F755C8">
        <w:rPr>
          <w:rFonts w:cs="Arial"/>
          <w:i/>
          <w:iCs/>
          <w:color w:val="000000"/>
          <w:sz w:val="20"/>
          <w:szCs w:val="18"/>
          <w:lang w:val="en"/>
        </w:rPr>
        <w:t>Their Eyes Were Watching God,</w:t>
      </w:r>
      <w:r w:rsidRPr="00F755C8">
        <w:rPr>
          <w:rFonts w:cs="Arial"/>
          <w:color w:val="000000"/>
          <w:sz w:val="20"/>
          <w:szCs w:val="18"/>
          <w:lang w:val="en"/>
        </w:rPr>
        <w:t xml:space="preserve"> Zora Neale Hurston served as one of the first female African-American voices of the early 20th century.</w:t>
      </w:r>
    </w:p>
    <w:p w:rsidR="005B595E" w:rsidRPr="00493ECC" w:rsidRDefault="005B595E" w:rsidP="005B595E">
      <w:pPr>
        <w:pStyle w:val="NormalWeb"/>
        <w:spacing w:line="312" w:lineRule="auto"/>
        <w:rPr>
          <w:rFonts w:cs="Helvetica"/>
          <w:b/>
          <w:color w:val="000000"/>
          <w:sz w:val="20"/>
          <w:szCs w:val="19"/>
          <w:lang w:val="en"/>
        </w:rPr>
      </w:pPr>
      <w:r w:rsidRPr="00493ECC">
        <w:rPr>
          <w:rFonts w:cs="Helvetica"/>
          <w:b/>
          <w:i/>
          <w:color w:val="000000"/>
          <w:sz w:val="20"/>
          <w:szCs w:val="19"/>
          <w:lang w:val="en"/>
        </w:rPr>
        <w:t>The Awakening</w:t>
      </w:r>
      <w:r w:rsidRPr="00493ECC">
        <w:rPr>
          <w:rFonts w:cs="Helvetica"/>
          <w:b/>
          <w:color w:val="000000"/>
          <w:sz w:val="20"/>
          <w:szCs w:val="19"/>
          <w:lang w:val="en"/>
        </w:rPr>
        <w:t xml:space="preserve"> by Kate Chopin</w:t>
      </w:r>
    </w:p>
    <w:p w:rsidR="005B595E" w:rsidRPr="00F755C8" w:rsidRDefault="005B595E" w:rsidP="005B595E">
      <w:pPr>
        <w:pStyle w:val="NormalWeb"/>
        <w:spacing w:line="312" w:lineRule="auto"/>
        <w:rPr>
          <w:rFonts w:cs="Helvetica"/>
          <w:color w:val="000000"/>
          <w:sz w:val="20"/>
          <w:szCs w:val="19"/>
          <w:lang w:val="en"/>
        </w:rPr>
      </w:pPr>
      <w:r w:rsidRPr="00F755C8">
        <w:rPr>
          <w:rFonts w:cs="Helvetica"/>
          <w:color w:val="000000"/>
          <w:sz w:val="20"/>
          <w:szCs w:val="19"/>
          <w:lang w:val="en"/>
        </w:rPr>
        <w:t xml:space="preserve">When </w:t>
      </w:r>
      <w:r w:rsidR="00DA1239">
        <w:rPr>
          <w:rFonts w:cs="Helvetica"/>
          <w:color w:val="000000"/>
          <w:sz w:val="20"/>
          <w:szCs w:val="19"/>
          <w:lang w:val="en"/>
        </w:rPr>
        <w:t>Chopin’s</w:t>
      </w:r>
      <w:r w:rsidRPr="00F755C8">
        <w:rPr>
          <w:rFonts w:cs="Helvetica"/>
          <w:color w:val="000000"/>
          <w:sz w:val="20"/>
          <w:szCs w:val="19"/>
          <w:lang w:val="en"/>
        </w:rPr>
        <w:t xml:space="preserve"> most famous story, </w:t>
      </w:r>
      <w:r w:rsidRPr="00F755C8">
        <w:rPr>
          <w:rFonts w:cs="Helvetica"/>
          <w:i/>
          <w:color w:val="000000"/>
          <w:sz w:val="20"/>
          <w:szCs w:val="19"/>
          <w:lang w:val="en"/>
        </w:rPr>
        <w:t>The Awakening</w:t>
      </w:r>
      <w:r w:rsidRPr="00F755C8">
        <w:rPr>
          <w:rFonts w:cs="Helvetica"/>
          <w:color w:val="000000"/>
          <w:sz w:val="20"/>
          <w:szCs w:val="19"/>
          <w:lang w:val="en"/>
        </w:rPr>
        <w:t>, was first published in 1899, it stunned readers with its frank portrayal of the inner wor</w:t>
      </w:r>
      <w:r w:rsidR="00C05146">
        <w:rPr>
          <w:rFonts w:cs="Helvetica"/>
          <w:color w:val="000000"/>
          <w:sz w:val="20"/>
          <w:szCs w:val="19"/>
          <w:lang w:val="en"/>
        </w:rPr>
        <w:t>l</w:t>
      </w:r>
      <w:r w:rsidRPr="00F755C8">
        <w:rPr>
          <w:rFonts w:cs="Helvetica"/>
          <w:color w:val="000000"/>
          <w:sz w:val="20"/>
          <w:szCs w:val="19"/>
          <w:lang w:val="en"/>
        </w:rPr>
        <w:t xml:space="preserve">d of Edna </w:t>
      </w:r>
      <w:proofErr w:type="spellStart"/>
      <w:r w:rsidRPr="00F755C8">
        <w:rPr>
          <w:rFonts w:cs="Helvetica"/>
          <w:color w:val="000000"/>
          <w:sz w:val="20"/>
          <w:szCs w:val="19"/>
          <w:lang w:val="en"/>
        </w:rPr>
        <w:t>Pontellier</w:t>
      </w:r>
      <w:proofErr w:type="spellEnd"/>
      <w:r w:rsidR="00DA1239">
        <w:rPr>
          <w:rFonts w:cs="Helvetica"/>
          <w:color w:val="000000"/>
          <w:sz w:val="20"/>
          <w:szCs w:val="19"/>
          <w:lang w:val="en"/>
        </w:rPr>
        <w:t>,</w:t>
      </w:r>
      <w:r w:rsidRPr="00F755C8">
        <w:rPr>
          <w:rFonts w:cs="Helvetica"/>
          <w:color w:val="000000"/>
          <w:sz w:val="20"/>
          <w:szCs w:val="19"/>
          <w:lang w:val="en"/>
        </w:rPr>
        <w:t xml:space="preserve"> and its daring criticisms of the limits of marriage and motherhood.  The subtle beauty of </w:t>
      </w:r>
      <w:r w:rsidR="00DA1239">
        <w:rPr>
          <w:rFonts w:cs="Helvetica"/>
          <w:color w:val="000000"/>
          <w:sz w:val="20"/>
          <w:szCs w:val="19"/>
          <w:lang w:val="en"/>
        </w:rPr>
        <w:t>Chopin’s</w:t>
      </w:r>
      <w:r w:rsidRPr="00F755C8">
        <w:rPr>
          <w:rFonts w:cs="Helvetica"/>
          <w:color w:val="000000"/>
          <w:sz w:val="20"/>
          <w:szCs w:val="19"/>
          <w:lang w:val="en"/>
        </w:rPr>
        <w:t xml:space="preserve"> writing was contrasted with her unwomanly and sordid subject-matter: Edna’s rejection of her domestic role</w:t>
      </w:r>
      <w:bookmarkStart w:id="0" w:name="_GoBack"/>
      <w:bookmarkEnd w:id="0"/>
      <w:r w:rsidRPr="00F755C8">
        <w:rPr>
          <w:rFonts w:cs="Helvetica"/>
          <w:color w:val="000000"/>
          <w:sz w:val="20"/>
          <w:szCs w:val="19"/>
          <w:lang w:val="en"/>
        </w:rPr>
        <w:t xml:space="preserve"> and her passionate quest for spiritual and artistic freedom.  </w:t>
      </w:r>
    </w:p>
    <w:p w:rsidR="005B595E" w:rsidRPr="00493ECC" w:rsidRDefault="005B595E" w:rsidP="005B595E">
      <w:pPr>
        <w:pStyle w:val="description"/>
        <w:spacing w:line="312" w:lineRule="auto"/>
        <w:rPr>
          <w:rFonts w:cs="Arial"/>
          <w:b/>
          <w:color w:val="000000"/>
          <w:sz w:val="20"/>
          <w:szCs w:val="18"/>
          <w:lang w:val="en"/>
        </w:rPr>
      </w:pPr>
      <w:r w:rsidRPr="00493ECC">
        <w:rPr>
          <w:rFonts w:cs="Arial"/>
          <w:b/>
          <w:i/>
          <w:color w:val="000000"/>
          <w:sz w:val="20"/>
          <w:szCs w:val="18"/>
          <w:lang w:val="en"/>
        </w:rPr>
        <w:t>A Lesson Before Dying</w:t>
      </w:r>
      <w:r w:rsidRPr="00493ECC">
        <w:rPr>
          <w:rFonts w:cs="Arial"/>
          <w:b/>
          <w:color w:val="000000"/>
          <w:sz w:val="20"/>
          <w:szCs w:val="18"/>
          <w:lang w:val="en"/>
        </w:rPr>
        <w:t xml:space="preserve"> by Ernest J. Gaines</w:t>
      </w:r>
    </w:p>
    <w:p w:rsidR="005B595E" w:rsidRPr="00F755C8" w:rsidRDefault="005B595E" w:rsidP="005B595E">
      <w:pPr>
        <w:pStyle w:val="description"/>
        <w:spacing w:line="312" w:lineRule="auto"/>
        <w:rPr>
          <w:rFonts w:cs="Arial"/>
          <w:color w:val="000000"/>
          <w:sz w:val="20"/>
          <w:szCs w:val="18"/>
          <w:lang w:val="en"/>
        </w:rPr>
      </w:pPr>
      <w:r w:rsidRPr="00F755C8">
        <w:rPr>
          <w:rFonts w:cs="Arial"/>
          <w:color w:val="000000"/>
          <w:sz w:val="20"/>
          <w:szCs w:val="18"/>
          <w:lang w:val="en"/>
        </w:rPr>
        <w:t xml:space="preserve">Ernest J. Gaines's </w:t>
      </w:r>
      <w:r w:rsidRPr="00F755C8">
        <w:rPr>
          <w:rFonts w:cs="Arial"/>
          <w:i/>
          <w:iCs/>
          <w:color w:val="000000"/>
          <w:sz w:val="20"/>
          <w:szCs w:val="18"/>
          <w:lang w:val="en"/>
        </w:rPr>
        <w:t xml:space="preserve">A Lesson </w:t>
      </w:r>
      <w:proofErr w:type="gramStart"/>
      <w:r w:rsidRPr="00F755C8">
        <w:rPr>
          <w:rFonts w:cs="Arial"/>
          <w:i/>
          <w:iCs/>
          <w:color w:val="000000"/>
          <w:sz w:val="20"/>
          <w:szCs w:val="18"/>
          <w:lang w:val="en"/>
        </w:rPr>
        <w:t>Before</w:t>
      </w:r>
      <w:proofErr w:type="gramEnd"/>
      <w:r w:rsidRPr="00F755C8">
        <w:rPr>
          <w:rFonts w:cs="Arial"/>
          <w:i/>
          <w:iCs/>
          <w:color w:val="000000"/>
          <w:sz w:val="20"/>
          <w:szCs w:val="18"/>
          <w:lang w:val="en"/>
        </w:rPr>
        <w:t xml:space="preserve"> Dying</w:t>
      </w:r>
      <w:r w:rsidRPr="00F755C8">
        <w:rPr>
          <w:rFonts w:cs="Arial"/>
          <w:color w:val="000000"/>
          <w:sz w:val="20"/>
          <w:szCs w:val="18"/>
          <w:lang w:val="en"/>
        </w:rPr>
        <w:t xml:space="preserve"> tells the story of Jefferson, a young black man wrongly accused of robbing and murdering a white man and sentenced to death. During the trial, Jefferson internalizes his attorney's argument that he is too dim</w:t>
      </w:r>
      <w:r w:rsidR="00DA1239">
        <w:rPr>
          <w:rFonts w:cs="Arial"/>
          <w:color w:val="000000"/>
          <w:sz w:val="20"/>
          <w:szCs w:val="18"/>
          <w:lang w:val="en"/>
        </w:rPr>
        <w:t xml:space="preserve">-witted </w:t>
      </w:r>
      <w:r w:rsidRPr="00F755C8">
        <w:rPr>
          <w:rFonts w:cs="Arial"/>
          <w:color w:val="000000"/>
          <w:sz w:val="20"/>
          <w:szCs w:val="18"/>
          <w:lang w:val="en"/>
        </w:rPr>
        <w:t>to have planned such a robbery. His godmother, Miss Emma, enlists Grant Wiggins to teach Jefferson how to be a man and to die with dignity</w:t>
      </w:r>
      <w:r w:rsidR="00745561">
        <w:rPr>
          <w:rFonts w:cs="Arial"/>
          <w:color w:val="000000"/>
          <w:sz w:val="20"/>
          <w:szCs w:val="18"/>
          <w:lang w:val="en"/>
        </w:rPr>
        <w:t>. O</w:t>
      </w:r>
      <w:r w:rsidRPr="00F755C8">
        <w:rPr>
          <w:rFonts w:cs="Arial"/>
          <w:color w:val="000000"/>
          <w:sz w:val="20"/>
          <w:szCs w:val="18"/>
          <w:lang w:val="en"/>
        </w:rPr>
        <w:t>ver the next few months</w:t>
      </w:r>
      <w:r w:rsidR="00745561">
        <w:rPr>
          <w:rFonts w:cs="Arial"/>
          <w:color w:val="000000"/>
          <w:sz w:val="20"/>
          <w:szCs w:val="18"/>
          <w:lang w:val="en"/>
        </w:rPr>
        <w:t>,</w:t>
      </w:r>
      <w:r w:rsidRPr="00F755C8">
        <w:rPr>
          <w:rFonts w:cs="Arial"/>
          <w:color w:val="000000"/>
          <w:sz w:val="20"/>
          <w:szCs w:val="18"/>
          <w:lang w:val="en"/>
        </w:rPr>
        <w:t xml:space="preserve"> both men find the self-respect each had lost.</w:t>
      </w:r>
    </w:p>
    <w:sectPr w:rsidR="005B595E" w:rsidRPr="00F755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E"/>
    <w:rsid w:val="000F1375"/>
    <w:rsid w:val="004533B0"/>
    <w:rsid w:val="00493ECC"/>
    <w:rsid w:val="004F7A82"/>
    <w:rsid w:val="005B595E"/>
    <w:rsid w:val="006969CA"/>
    <w:rsid w:val="00745561"/>
    <w:rsid w:val="00C05146"/>
    <w:rsid w:val="00DA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595E"/>
    <w:pPr>
      <w:spacing w:before="75"/>
    </w:pPr>
  </w:style>
  <w:style w:type="paragraph" w:customStyle="1" w:styleId="description">
    <w:name w:val="description"/>
    <w:basedOn w:val="Normal"/>
    <w:rsid w:val="005B595E"/>
    <w:pPr>
      <w:spacing w:before="75"/>
    </w:pPr>
  </w:style>
  <w:style w:type="paragraph" w:styleId="BalloonText">
    <w:name w:val="Balloon Text"/>
    <w:basedOn w:val="Normal"/>
    <w:link w:val="BalloonTextChar"/>
    <w:uiPriority w:val="99"/>
    <w:semiHidden/>
    <w:unhideWhenUsed/>
    <w:rsid w:val="004F7A82"/>
    <w:rPr>
      <w:rFonts w:ascii="Tahoma" w:hAnsi="Tahoma" w:cs="Tahoma"/>
      <w:sz w:val="16"/>
      <w:szCs w:val="16"/>
    </w:rPr>
  </w:style>
  <w:style w:type="character" w:customStyle="1" w:styleId="BalloonTextChar">
    <w:name w:val="Balloon Text Char"/>
    <w:basedOn w:val="DefaultParagraphFont"/>
    <w:link w:val="BalloonText"/>
    <w:uiPriority w:val="99"/>
    <w:semiHidden/>
    <w:rsid w:val="004F7A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595E"/>
    <w:pPr>
      <w:spacing w:before="75"/>
    </w:pPr>
  </w:style>
  <w:style w:type="paragraph" w:customStyle="1" w:styleId="description">
    <w:name w:val="description"/>
    <w:basedOn w:val="Normal"/>
    <w:rsid w:val="005B595E"/>
    <w:pPr>
      <w:spacing w:before="75"/>
    </w:pPr>
  </w:style>
  <w:style w:type="paragraph" w:styleId="BalloonText">
    <w:name w:val="Balloon Text"/>
    <w:basedOn w:val="Normal"/>
    <w:link w:val="BalloonTextChar"/>
    <w:uiPriority w:val="99"/>
    <w:semiHidden/>
    <w:unhideWhenUsed/>
    <w:rsid w:val="004F7A82"/>
    <w:rPr>
      <w:rFonts w:ascii="Tahoma" w:hAnsi="Tahoma" w:cs="Tahoma"/>
      <w:sz w:val="16"/>
      <w:szCs w:val="16"/>
    </w:rPr>
  </w:style>
  <w:style w:type="character" w:customStyle="1" w:styleId="BalloonTextChar">
    <w:name w:val="Balloon Text Char"/>
    <w:basedOn w:val="DefaultParagraphFont"/>
    <w:link w:val="BalloonText"/>
    <w:uiPriority w:val="99"/>
    <w:semiHidden/>
    <w:rsid w:val="004F7A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Parlato, Teresa</dc:creator>
  <cp:lastModifiedBy>Parlato, Teresa</cp:lastModifiedBy>
  <cp:revision>4</cp:revision>
  <cp:lastPrinted>2012-05-10T14:57:00Z</cp:lastPrinted>
  <dcterms:created xsi:type="dcterms:W3CDTF">2014-05-02T15:41:00Z</dcterms:created>
  <dcterms:modified xsi:type="dcterms:W3CDTF">2014-05-05T16:42:00Z</dcterms:modified>
</cp:coreProperties>
</file>